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ГЛИОБЛАСТОМЕ, АНАПЛАСТИЧЕСКОЙ АСТРОЦИТОМЕ, ГЛИОСАРКОМЕ (лучевая терапия, 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лучевая терапия и параллельно ХТ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Большого мозга, кроме долей и желудочков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Лобной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Височной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Теменной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Затылочной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Желудочка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Ствола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Поражение, выходящее за пределы одной и более вышеуказанных локализаций головного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Конского хвоста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альфа-фетопротеина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A09.05.090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хорионического гонадотропина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ангиография с контрастированием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функциональными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Периметрия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B03.024.014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образования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Объективная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прецизионная лучевая терапия со стреотаксическим наведением на линейном ускорителе с фокусировкой при поражении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терапия, в том числе IMRT, IGRT, ViMAT, стереотаксическая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Дозиметрическое планирование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Дозиметрический и радиометрический контроль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восстановлению позо-статических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проприокоррекция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