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медидицинской помощи больным с болезнями женских тазовых органов, невоспалительными болезнями женских половых органов в санаторно-курортных условиях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стационарно;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N70.1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сальпингит и оофорит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N71.1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Хроническая воспалительная болезнь матки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N80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Эндометриоз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N80.0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Эндометриоз матки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N80.1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Эндометриоз яичников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N80.2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Эндометриоз маточных труб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N80.3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Эндометриоз тазовой брюшины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N80.4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Эндометриоз ректовагинальной перегородки и влагалища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N95.1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Менопауза и климактерическое состояние у женщины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N95.3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Состояния, связанные с искусственно вызванной менопаузой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N97.1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Женское бесплодие трубного происхождения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альфа-липопротеинов (высокой плотности)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Кольпоскопия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A11.20.020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Внутриполостные орошения минеральной водой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A11.20.021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Введение грязевых тампонов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A17.20.005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A17.20.006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Электротермотерапия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A17.20.007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A17.20.008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миллиметрового диапазона (КВЧ-терапия)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дециметрового диапазона (ДМВ)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лечебной грязью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A20.20.002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парафином (озокеритом)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сероводородные лечебные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радоновые лечебные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ароматические лечебные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Подводный душ-массаж лечебный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Душ лечебный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Озонотерапия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Фитотерапия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минеральной воды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газовые (кислородные, углекислые, азотные)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Лазеротерапия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A22.20.002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Внутривлагалищный ультрафонофорез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