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кессонной (декомпрессионной) болезнью (скорая, в т.ч. скорая специализированная, медицинская помощь)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скорая, в т.ч. скорая специализированная;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медицинской организации;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T70.3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Кессонная болезнь [декомпрессионная болезнь]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Визуальный осмотр терапевтический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Аускультация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Перкуссия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водолазной медицине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A04.12.001.008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допплеровская локация газовых пузырьков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специфических заболеваниях водолазов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водолазной медицине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A04.12.001.008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допплеровская локация газовых пузырьков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A11.08.009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Интубация трахеи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Ингаляторное введение лекарственных препаратов и кислорода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Аутогенная тренировка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Искусственная вентиляция легких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A16.28.025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Надлобковая катетеризация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Оксигенотерапия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воздушным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кислородно-воздушным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кислородно-азотно-гелиевым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сердца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кишечника (стол 3, 4, 4а, 4б, 4в, 4п)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