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ОТТОРЖЕНИЕМ ТРАНСПЛАНТАТА ПОЧКИ И ДРУГИМИ ВИДАМИ ЕГО ДИСФУНКЦИИ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трансплантата почки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функции почек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артерий почек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забрюшинного пространства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парентеральном введении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на органах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Иммуноморфологическое исследование тканей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артерий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планового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пункционная нефростомия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сосудистой процедуры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нефрэктомия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бифидум+Кишечные палочки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Эверолимус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Диализатор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4698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фистульная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мочеточниковый баллонный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Магистраль для гемодиализа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6919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для чрескожного дренирования мочевого пузыря (цистостомии)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кровеносных сосудов синтетический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эндотрахеальная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Тубус для цистоуретроскопа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электрохирургических операций, одноразовые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