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СПЦИАЛИЗИРОВАННОЙ МЕДИЦИНСКОЙ ПОМОЩИ ДЕТЯМ С МЕДУЛЛОБЛАСТОМОЙ, М2-М3 стадии (предлучевая химиотерапия)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М2; М3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Мозжечка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уролога-андролога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уролога-андролога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Роботизированная 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индивидуальной программы нейропсихологической реабилитации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Нейропсихологическая реабилитация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родственников пациента тактике и методам восстановления когнитивных функций больных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 (т))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84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84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84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нервной системы (стол 12)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84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