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C8" w:rsidRDefault="00D627C8">
      <w:pPr>
        <w:pStyle w:val="ConsPlusNormal"/>
        <w:outlineLvl w:val="0"/>
      </w:pPr>
      <w:r>
        <w:t>Зарегистрировано в Минюсте России 13 февраля 2013 г. N 27065</w:t>
      </w:r>
    </w:p>
    <w:p w:rsidR="00D627C8" w:rsidRDefault="00D627C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627C8" w:rsidRDefault="00D627C8">
      <w:pPr>
        <w:pStyle w:val="ConsPlusNormal"/>
        <w:jc w:val="center"/>
      </w:pPr>
    </w:p>
    <w:p w:rsidR="00D627C8" w:rsidRDefault="00D627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D627C8" w:rsidRDefault="00D627C8">
      <w:pPr>
        <w:pStyle w:val="ConsPlusNormal"/>
        <w:jc w:val="center"/>
        <w:rPr>
          <w:b/>
          <w:bCs/>
          <w:sz w:val="16"/>
          <w:szCs w:val="16"/>
        </w:rPr>
      </w:pPr>
    </w:p>
    <w:p w:rsidR="00D627C8" w:rsidRDefault="00D627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D627C8" w:rsidRDefault="00D627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декабря 2012 г. N 1445н</w:t>
      </w:r>
    </w:p>
    <w:p w:rsidR="00D627C8" w:rsidRDefault="00D627C8">
      <w:pPr>
        <w:pStyle w:val="ConsPlusNormal"/>
        <w:jc w:val="center"/>
        <w:rPr>
          <w:b/>
          <w:bCs/>
          <w:sz w:val="16"/>
          <w:szCs w:val="16"/>
        </w:rPr>
      </w:pPr>
    </w:p>
    <w:p w:rsidR="00D627C8" w:rsidRDefault="00D627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СТАНДАРТА СКОРОЙ МЕДИЦИНСКОЙ ПОМОЩИ ПРИ ШОКЕ</w:t>
      </w:r>
    </w:p>
    <w:p w:rsidR="00D627C8" w:rsidRDefault="00D627C8">
      <w:pPr>
        <w:pStyle w:val="ConsPlusNormal"/>
        <w:jc w:val="center"/>
      </w:pPr>
    </w:p>
    <w:p w:rsidR="00D627C8" w:rsidRDefault="00D627C8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627C8" w:rsidRDefault="00D627C8">
      <w:pPr>
        <w:pStyle w:val="ConsPlusNormal"/>
        <w:ind w:firstLine="540"/>
        <w:jc w:val="both"/>
      </w:pPr>
      <w:r>
        <w:t>Утвердить стандарт скорой медицинской помощи при шоке согласно приложению.</w:t>
      </w:r>
    </w:p>
    <w:p w:rsidR="00D627C8" w:rsidRDefault="00D627C8">
      <w:pPr>
        <w:pStyle w:val="ConsPlusNormal"/>
        <w:ind w:firstLine="540"/>
        <w:jc w:val="both"/>
      </w:pPr>
    </w:p>
    <w:p w:rsidR="00D627C8" w:rsidRDefault="00D627C8">
      <w:pPr>
        <w:pStyle w:val="ConsPlusNormal"/>
        <w:jc w:val="right"/>
      </w:pPr>
      <w:r>
        <w:t>Министр</w:t>
      </w:r>
    </w:p>
    <w:p w:rsidR="00D627C8" w:rsidRDefault="00D627C8">
      <w:pPr>
        <w:pStyle w:val="ConsPlusNormal"/>
        <w:jc w:val="right"/>
      </w:pPr>
      <w:r>
        <w:t>В.И.СКВОРЦОВА</w:t>
      </w:r>
    </w:p>
    <w:p w:rsidR="00D627C8" w:rsidRDefault="00D627C8">
      <w:pPr>
        <w:pStyle w:val="ConsPlusNormal"/>
        <w:ind w:firstLine="540"/>
        <w:jc w:val="both"/>
      </w:pPr>
    </w:p>
    <w:p w:rsidR="00D627C8" w:rsidRDefault="00D627C8">
      <w:pPr>
        <w:pStyle w:val="ConsPlusNormal"/>
        <w:jc w:val="right"/>
        <w:outlineLvl w:val="0"/>
      </w:pPr>
      <w:r>
        <w:t>Приложение</w:t>
      </w:r>
    </w:p>
    <w:p w:rsidR="00D627C8" w:rsidRDefault="00D627C8">
      <w:pPr>
        <w:pStyle w:val="ConsPlusNormal"/>
        <w:jc w:val="right"/>
      </w:pPr>
      <w:r>
        <w:t>к приказу Министерства здравоохранения</w:t>
      </w:r>
    </w:p>
    <w:p w:rsidR="00D627C8" w:rsidRDefault="00D627C8">
      <w:pPr>
        <w:pStyle w:val="ConsPlusNormal"/>
        <w:jc w:val="right"/>
      </w:pPr>
      <w:r>
        <w:t>Российской Федерации</w:t>
      </w:r>
    </w:p>
    <w:p w:rsidR="00D627C8" w:rsidRDefault="00D627C8">
      <w:pPr>
        <w:pStyle w:val="ConsPlusNormal"/>
        <w:jc w:val="right"/>
      </w:pPr>
      <w:r>
        <w:t>от 24 декабря 2012 г. N 1445н</w:t>
      </w:r>
    </w:p>
    <w:p w:rsidR="00D627C8" w:rsidRDefault="00D627C8">
      <w:pPr>
        <w:pStyle w:val="ConsPlusNormal"/>
        <w:ind w:firstLine="540"/>
        <w:jc w:val="both"/>
      </w:pPr>
    </w:p>
    <w:p w:rsidR="00D627C8" w:rsidRDefault="00D627C8">
      <w:pPr>
        <w:pStyle w:val="ConsPlusNormal"/>
        <w:jc w:val="center"/>
        <w:rPr>
          <w:b/>
          <w:bCs/>
          <w:sz w:val="16"/>
          <w:szCs w:val="16"/>
        </w:rPr>
      </w:pPr>
      <w:bookmarkStart w:id="0" w:name="Par26"/>
      <w:bookmarkEnd w:id="0"/>
      <w:r>
        <w:rPr>
          <w:b/>
          <w:bCs/>
          <w:sz w:val="16"/>
          <w:szCs w:val="16"/>
        </w:rPr>
        <w:t>СТАНДАРТ СКОРОЙ МЕДИЦИНСКОЙ ПОМОЩИ ПРИ ШОКЕ</w:t>
      </w:r>
    </w:p>
    <w:p w:rsidR="00D627C8" w:rsidRDefault="00D627C8">
      <w:pPr>
        <w:pStyle w:val="ConsPlusNormal"/>
        <w:ind w:firstLine="540"/>
        <w:jc w:val="both"/>
      </w:pPr>
    </w:p>
    <w:p w:rsidR="00D627C8" w:rsidRDefault="00D627C8">
      <w:pPr>
        <w:pStyle w:val="ConsPlusNormal"/>
        <w:ind w:firstLine="540"/>
        <w:jc w:val="both"/>
      </w:pPr>
      <w:r>
        <w:t>Категория возрастная: взрослые</w:t>
      </w:r>
    </w:p>
    <w:p w:rsidR="00D627C8" w:rsidRDefault="00D627C8">
      <w:pPr>
        <w:pStyle w:val="ConsPlusNormal"/>
        <w:ind w:firstLine="540"/>
        <w:jc w:val="both"/>
      </w:pPr>
      <w:r>
        <w:t>Пол: любой</w:t>
      </w:r>
    </w:p>
    <w:p w:rsidR="00D627C8" w:rsidRDefault="00D627C8">
      <w:pPr>
        <w:pStyle w:val="ConsPlusNormal"/>
        <w:ind w:firstLine="540"/>
        <w:jc w:val="both"/>
      </w:pPr>
      <w:r>
        <w:t>Фаза: острое состояние</w:t>
      </w:r>
    </w:p>
    <w:p w:rsidR="00D627C8" w:rsidRDefault="00D627C8">
      <w:pPr>
        <w:pStyle w:val="ConsPlusNormal"/>
        <w:ind w:firstLine="540"/>
        <w:jc w:val="both"/>
      </w:pPr>
      <w:r>
        <w:t>Стадия: любая</w:t>
      </w:r>
    </w:p>
    <w:p w:rsidR="00D627C8" w:rsidRDefault="00D627C8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D627C8" w:rsidRDefault="00D627C8">
      <w:pPr>
        <w:pStyle w:val="ConsPlusNormal"/>
        <w:ind w:firstLine="540"/>
        <w:jc w:val="both"/>
      </w:pPr>
      <w:r>
        <w:t>Вид медицинской помощи: скорая медицинская помощь</w:t>
      </w:r>
    </w:p>
    <w:p w:rsidR="00D627C8" w:rsidRDefault="00D627C8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D627C8" w:rsidRDefault="00D627C8">
      <w:pPr>
        <w:pStyle w:val="ConsPlusNormal"/>
        <w:ind w:firstLine="540"/>
        <w:jc w:val="both"/>
      </w:pPr>
      <w:r>
        <w:t>Форма оказания медицинской помощи: экстренная</w:t>
      </w:r>
    </w:p>
    <w:p w:rsidR="00D627C8" w:rsidRDefault="00D627C8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D627C8" w:rsidRDefault="00D627C8">
      <w:pPr>
        <w:pStyle w:val="ConsPlusNormal"/>
        <w:ind w:firstLine="540"/>
        <w:jc w:val="both"/>
      </w:pPr>
    </w:p>
    <w:p w:rsidR="00D627C8" w:rsidRPr="003F7C04" w:rsidRDefault="00D627C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Код по МКБ X </w:t>
      </w:r>
    </w:p>
    <w:p w:rsidR="00D627C8" w:rsidRDefault="00D627C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Нозологические единицы       R57.9  Шок неуточненный</w:t>
      </w:r>
    </w:p>
    <w:p w:rsidR="00D627C8" w:rsidRDefault="00D627C8">
      <w:pPr>
        <w:pStyle w:val="ConsPlusNormal"/>
        <w:ind w:firstLine="540"/>
        <w:jc w:val="both"/>
      </w:pPr>
    </w:p>
    <w:p w:rsidR="00D627C8" w:rsidRDefault="00D627C8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D627C8" w:rsidRDefault="00D627C8">
      <w:pPr>
        <w:pStyle w:val="ConsPlusNormal"/>
        <w:ind w:firstLine="540"/>
        <w:jc w:val="both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38"/>
        <w:gridCol w:w="4883"/>
        <w:gridCol w:w="2106"/>
        <w:gridCol w:w="1296"/>
      </w:tblGrid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врача-специалиста                           </w:t>
            </w:r>
          </w:p>
        </w:tc>
      </w:tr>
      <w:tr w:rsidR="00D627C8" w:rsidRPr="00F0080A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F0080A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080A">
              <w:rPr>
                <w:rFonts w:ascii="Courier New" w:hAnsi="Courier New" w:cs="Courier New"/>
                <w:sz w:val="16"/>
                <w:szCs w:val="16"/>
              </w:rPr>
              <w:t>Код медицинской услуги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F0080A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080A">
              <w:rPr>
                <w:rFonts w:ascii="Courier New" w:hAnsi="Courier New" w:cs="Courier New"/>
                <w:sz w:val="16"/>
                <w:szCs w:val="16"/>
              </w:rPr>
              <w:t>Наименование медицинской      услуги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F0080A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080A">
              <w:rPr>
                <w:rFonts w:ascii="Courier New" w:hAnsi="Courier New" w:cs="Courier New"/>
                <w:sz w:val="16"/>
                <w:szCs w:val="16"/>
              </w:rPr>
              <w:t xml:space="preserve">Усредненный показатель частоты  предоставления </w:t>
            </w:r>
            <w:hyperlink w:anchor="Par60" w:tooltip="Ссылка на текущий документ" w:history="1">
              <w:r w:rsidRPr="00F0080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F0080A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080A">
              <w:rPr>
                <w:rFonts w:ascii="Courier New" w:hAnsi="Courier New" w:cs="Courier New"/>
                <w:sz w:val="16"/>
                <w:szCs w:val="16"/>
              </w:rPr>
              <w:t>Усредненный показатель кратности применения</w:t>
            </w: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B01.044.001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 w:rsidP="00F008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Осмотр врачом скорой медицинской помощи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B01.044.002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 w:rsidP="00F008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Осмотр фельдшером скорой медицинской помощи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</w:tbl>
    <w:p w:rsidR="00D627C8" w:rsidRPr="00F0080A" w:rsidRDefault="00D627C8">
      <w:pPr>
        <w:pStyle w:val="ConsPlusNormal"/>
        <w:ind w:firstLine="540"/>
        <w:jc w:val="both"/>
        <w:rPr>
          <w:sz w:val="16"/>
          <w:szCs w:val="16"/>
        </w:rPr>
      </w:pPr>
      <w:r w:rsidRPr="00F0080A">
        <w:rPr>
          <w:sz w:val="16"/>
          <w:szCs w:val="16"/>
        </w:rPr>
        <w:t>--------------------------------</w:t>
      </w:r>
    </w:p>
    <w:p w:rsidR="00D627C8" w:rsidRPr="00F0080A" w:rsidRDefault="00D627C8">
      <w:pPr>
        <w:pStyle w:val="ConsPlusNormal"/>
        <w:ind w:firstLine="540"/>
        <w:jc w:val="both"/>
        <w:rPr>
          <w:sz w:val="16"/>
          <w:szCs w:val="16"/>
        </w:rPr>
      </w:pPr>
      <w:bookmarkStart w:id="1" w:name="Par60"/>
      <w:bookmarkEnd w:id="1"/>
      <w:r w:rsidRPr="00F0080A">
        <w:rPr>
          <w:sz w:val="16"/>
          <w:szCs w:val="16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627C8" w:rsidRDefault="00D627C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38"/>
        <w:gridCol w:w="5875"/>
        <w:gridCol w:w="1276"/>
        <w:gridCol w:w="1417"/>
      </w:tblGrid>
      <w:tr w:rsidR="00D627C8" w:rsidTr="00596A1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Инструментальные методы исследования                                     </w:t>
            </w:r>
          </w:p>
        </w:tc>
      </w:tr>
      <w:tr w:rsidR="00D627C8" w:rsidRPr="00596A16" w:rsidTr="00596A1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96A16">
              <w:rPr>
                <w:rFonts w:ascii="Courier New" w:hAnsi="Courier New" w:cs="Courier New"/>
                <w:sz w:val="12"/>
                <w:szCs w:val="12"/>
              </w:rPr>
              <w:t>Код медицинской услуги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96A16">
              <w:rPr>
                <w:rFonts w:ascii="Courier New" w:hAnsi="Courier New" w:cs="Courier New"/>
                <w:sz w:val="12"/>
                <w:szCs w:val="12"/>
              </w:rPr>
              <w:t>Наименование медицинской услуги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96A16">
              <w:rPr>
                <w:rFonts w:ascii="Courier New" w:hAnsi="Courier New" w:cs="Courier New"/>
                <w:sz w:val="12"/>
                <w:szCs w:val="12"/>
              </w:rPr>
              <w:t>Усредненный показатель частоты предоставления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96A16">
              <w:rPr>
                <w:rFonts w:ascii="Courier New" w:hAnsi="Courier New" w:cs="Courier New"/>
                <w:sz w:val="12"/>
                <w:szCs w:val="12"/>
              </w:rPr>
              <w:t>Усредненный показатель кратности применения</w:t>
            </w:r>
          </w:p>
        </w:tc>
      </w:tr>
      <w:tr w:rsidR="00D627C8" w:rsidTr="00596A1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A05.10.004  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 w:rsidP="00F008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Расшифровка, описание и интерпретация электрокардиографических данных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D627C8" w:rsidTr="00596A1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A05.10.006  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 w:rsidP="00F008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Регистрация электрокардиограммы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D627C8" w:rsidTr="00596A1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A12.09.005  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Пульсоксиметрия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</w:tbl>
    <w:p w:rsidR="00D627C8" w:rsidRDefault="00D627C8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D627C8" w:rsidRDefault="00D627C8">
      <w:pPr>
        <w:pStyle w:val="ConsPlusNormal"/>
        <w:ind w:firstLine="540"/>
        <w:jc w:val="both"/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5103"/>
        <w:gridCol w:w="2127"/>
        <w:gridCol w:w="1700"/>
      </w:tblGrid>
      <w:tr w:rsidR="00D627C8" w:rsidTr="00596A1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627C8" w:rsidRPr="00596A16" w:rsidTr="00596A1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96A16">
              <w:rPr>
                <w:rFonts w:ascii="Courier New" w:hAnsi="Courier New" w:cs="Courier New"/>
                <w:sz w:val="12"/>
                <w:szCs w:val="12"/>
              </w:rPr>
              <w:t>Код  медицинской услуги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96A16">
              <w:rPr>
                <w:rFonts w:ascii="Courier New" w:hAnsi="Courier New" w:cs="Courier New"/>
                <w:sz w:val="12"/>
                <w:szCs w:val="12"/>
              </w:rPr>
              <w:t>Наименование медицинской услуги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96A16">
              <w:rPr>
                <w:rFonts w:ascii="Courier New" w:hAnsi="Courier New" w:cs="Courier New"/>
                <w:sz w:val="12"/>
                <w:szCs w:val="12"/>
              </w:rPr>
              <w:t>Усредненный показатель частоты  предоставления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96A16">
              <w:rPr>
                <w:rFonts w:ascii="Courier New" w:hAnsi="Courier New" w:cs="Courier New"/>
                <w:sz w:val="12"/>
                <w:szCs w:val="12"/>
              </w:rPr>
              <w:t>Усредненный показатель кратности применения</w:t>
            </w:r>
          </w:p>
        </w:tc>
      </w:tr>
      <w:tr w:rsidR="00D627C8" w:rsidTr="00596A1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A11.02.002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 w:rsidP="00F008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Внутримышечное введение лекарственных препаратов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</w:t>
            </w:r>
          </w:p>
        </w:tc>
      </w:tr>
      <w:tr w:rsidR="00D627C8" w:rsidTr="00596A1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96A16">
              <w:rPr>
                <w:rFonts w:ascii="Courier New" w:hAnsi="Courier New" w:cs="Courier New"/>
                <w:sz w:val="18"/>
                <w:szCs w:val="18"/>
              </w:rPr>
              <w:t xml:space="preserve">A11.03.003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F008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96A16">
              <w:rPr>
                <w:rFonts w:ascii="Courier New" w:hAnsi="Courier New" w:cs="Courier New"/>
                <w:sz w:val="18"/>
                <w:szCs w:val="18"/>
              </w:rPr>
              <w:t xml:space="preserve">Внутрикостное введение лекарственных препаратов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</w:t>
            </w:r>
          </w:p>
        </w:tc>
      </w:tr>
      <w:tr w:rsidR="00D627C8" w:rsidTr="00596A1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96A16">
              <w:rPr>
                <w:rFonts w:ascii="Courier New" w:hAnsi="Courier New" w:cs="Courier New"/>
                <w:sz w:val="18"/>
                <w:szCs w:val="18"/>
              </w:rPr>
              <w:t xml:space="preserve">A11.08.009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96A16">
              <w:rPr>
                <w:rFonts w:ascii="Courier New" w:hAnsi="Courier New" w:cs="Courier New"/>
                <w:sz w:val="18"/>
                <w:szCs w:val="18"/>
              </w:rPr>
              <w:t xml:space="preserve">Интубация трахеи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627C8" w:rsidTr="00596A1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96A16">
              <w:rPr>
                <w:rFonts w:ascii="Courier New" w:hAnsi="Courier New" w:cs="Courier New"/>
                <w:sz w:val="18"/>
                <w:szCs w:val="18"/>
              </w:rPr>
              <w:t xml:space="preserve">A11.09.007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596A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96A16">
              <w:rPr>
                <w:rFonts w:ascii="Courier New" w:hAnsi="Courier New" w:cs="Courier New"/>
                <w:sz w:val="18"/>
                <w:szCs w:val="18"/>
              </w:rPr>
              <w:t xml:space="preserve">Ингаляторное введение лекарственных препаратов и кислорода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627C8" w:rsidTr="00596A1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96A16">
              <w:rPr>
                <w:rFonts w:ascii="Courier New" w:hAnsi="Courier New" w:cs="Courier New"/>
                <w:sz w:val="18"/>
                <w:szCs w:val="18"/>
              </w:rPr>
              <w:t xml:space="preserve">A11.12.001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596A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96A16">
              <w:rPr>
                <w:rFonts w:ascii="Courier New" w:hAnsi="Courier New" w:cs="Courier New"/>
                <w:sz w:val="18"/>
                <w:szCs w:val="18"/>
              </w:rPr>
              <w:t xml:space="preserve">Катетеризация подключичной и других центральных вен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627C8" w:rsidTr="00596A1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96A16">
              <w:rPr>
                <w:rFonts w:ascii="Courier New" w:hAnsi="Courier New" w:cs="Courier New"/>
                <w:sz w:val="18"/>
                <w:szCs w:val="18"/>
              </w:rPr>
              <w:t xml:space="preserve">A11.12.002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596A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96A16">
              <w:rPr>
                <w:rFonts w:ascii="Courier New" w:hAnsi="Courier New" w:cs="Courier New"/>
                <w:sz w:val="18"/>
                <w:szCs w:val="18"/>
              </w:rPr>
              <w:t xml:space="preserve">Катетеризация кубитальной и других периферических вен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627C8" w:rsidTr="00596A1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96A16">
              <w:rPr>
                <w:rFonts w:ascii="Courier New" w:hAnsi="Courier New" w:cs="Courier New"/>
                <w:sz w:val="18"/>
                <w:szCs w:val="18"/>
              </w:rPr>
              <w:t xml:space="preserve">A11.12.003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596A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96A16">
              <w:rPr>
                <w:rFonts w:ascii="Courier New" w:hAnsi="Courier New" w:cs="Courier New"/>
                <w:sz w:val="18"/>
                <w:szCs w:val="18"/>
              </w:rPr>
              <w:t xml:space="preserve">Внутривенное введение лекарственных препаратов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      </w:t>
            </w:r>
          </w:p>
        </w:tc>
      </w:tr>
      <w:tr w:rsidR="00D627C8" w:rsidTr="00596A1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96A16">
              <w:rPr>
                <w:rFonts w:ascii="Courier New" w:hAnsi="Courier New" w:cs="Courier New"/>
                <w:sz w:val="18"/>
                <w:szCs w:val="18"/>
              </w:rPr>
              <w:t xml:space="preserve">A16.08.022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96A16">
              <w:rPr>
                <w:rFonts w:ascii="Courier New" w:hAnsi="Courier New" w:cs="Courier New"/>
                <w:sz w:val="18"/>
                <w:szCs w:val="18"/>
              </w:rPr>
              <w:t xml:space="preserve">Кониотомия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627C8" w:rsidTr="00596A1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96A16">
              <w:rPr>
                <w:rFonts w:ascii="Courier New" w:hAnsi="Courier New" w:cs="Courier New"/>
                <w:sz w:val="18"/>
                <w:szCs w:val="18"/>
              </w:rPr>
              <w:t xml:space="preserve">A16.09.011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596A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96A16">
              <w:rPr>
                <w:rFonts w:ascii="Courier New" w:hAnsi="Courier New" w:cs="Courier New"/>
                <w:sz w:val="18"/>
                <w:szCs w:val="18"/>
              </w:rPr>
              <w:t xml:space="preserve">Искусственная вентиляция легких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</w:tbl>
    <w:p w:rsidR="00D627C8" w:rsidRDefault="00D627C8">
      <w:pPr>
        <w:pStyle w:val="ConsPlusNormal"/>
        <w:ind w:firstLine="540"/>
        <w:jc w:val="both"/>
      </w:pPr>
    </w:p>
    <w:p w:rsidR="00D627C8" w:rsidRDefault="00D627C8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627C8" w:rsidRDefault="00D627C8">
      <w:pPr>
        <w:pStyle w:val="ConsPlusNormal"/>
        <w:ind w:firstLine="540"/>
        <w:jc w:val="both"/>
      </w:pPr>
    </w:p>
    <w:tbl>
      <w:tblPr>
        <w:tblW w:w="103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2"/>
        <w:gridCol w:w="1810"/>
        <w:gridCol w:w="3685"/>
        <w:gridCol w:w="1418"/>
        <w:gridCol w:w="991"/>
        <w:gridCol w:w="851"/>
        <w:gridCol w:w="848"/>
      </w:tblGrid>
      <w:tr w:rsidR="00D627C8" w:rsidRPr="00596A16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96A16">
              <w:rPr>
                <w:rFonts w:ascii="Courier New" w:hAnsi="Courier New" w:cs="Courier New"/>
                <w:sz w:val="12"/>
                <w:szCs w:val="12"/>
              </w:rPr>
              <w:t>Код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96A16">
              <w:rPr>
                <w:rFonts w:ascii="Courier New" w:hAnsi="Courier New" w:cs="Courier New"/>
                <w:sz w:val="12"/>
                <w:szCs w:val="12"/>
              </w:rPr>
              <w:t>Анатомо- терапевтическо- химическая классификация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96A16">
              <w:rPr>
                <w:rFonts w:ascii="Courier New" w:hAnsi="Courier New" w:cs="Courier New"/>
                <w:sz w:val="12"/>
                <w:szCs w:val="12"/>
              </w:rPr>
              <w:t xml:space="preserve">Наименование лекарственного препарата </w:t>
            </w:r>
            <w:hyperlink w:anchor="Par212" w:tooltip="Ссылка на текущий документ" w:history="1">
              <w:r w:rsidRPr="00596A16">
                <w:rPr>
                  <w:rFonts w:ascii="Courier New" w:hAnsi="Courier New" w:cs="Courier New"/>
                  <w:color w:val="0000FF"/>
                  <w:sz w:val="12"/>
                  <w:szCs w:val="12"/>
                </w:rPr>
                <w:t>&lt;**&gt;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96A16">
              <w:rPr>
                <w:rFonts w:ascii="Courier New" w:hAnsi="Courier New" w:cs="Courier New"/>
                <w:sz w:val="12"/>
                <w:szCs w:val="12"/>
              </w:rPr>
              <w:t>Усредненный показатель частоты предоставления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96A16">
              <w:rPr>
                <w:rFonts w:ascii="Courier New" w:hAnsi="Courier New" w:cs="Courier New"/>
                <w:sz w:val="12"/>
                <w:szCs w:val="12"/>
              </w:rPr>
              <w:t>Единицы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96A16">
              <w:rPr>
                <w:rFonts w:ascii="Courier New" w:hAnsi="Courier New" w:cs="Courier New"/>
                <w:sz w:val="12"/>
                <w:szCs w:val="12"/>
              </w:rPr>
              <w:t xml:space="preserve">ССД </w:t>
            </w:r>
            <w:hyperlink w:anchor="Par213" w:tooltip="Ссылка на текущий документ" w:history="1">
              <w:r w:rsidRPr="00596A16">
                <w:rPr>
                  <w:rFonts w:ascii="Courier New" w:hAnsi="Courier New" w:cs="Courier New"/>
                  <w:color w:val="0000FF"/>
                  <w:sz w:val="12"/>
                  <w:szCs w:val="12"/>
                </w:rPr>
                <w:t>&lt;***&gt;</w:t>
              </w:r>
            </w:hyperlink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Pr="00596A16" w:rsidRDefault="00D627C8" w:rsidP="00F0080A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596A16">
              <w:rPr>
                <w:rFonts w:ascii="Courier New" w:hAnsi="Courier New" w:cs="Courier New"/>
                <w:sz w:val="12"/>
                <w:szCs w:val="12"/>
              </w:rPr>
              <w:t xml:space="preserve">СКД </w:t>
            </w:r>
            <w:hyperlink w:anchor="Par214" w:tooltip="Ссылка на текущий документ" w:history="1">
              <w:r w:rsidRPr="00596A16">
                <w:rPr>
                  <w:rFonts w:ascii="Courier New" w:hAnsi="Courier New" w:cs="Courier New"/>
                  <w:color w:val="0000FF"/>
                  <w:sz w:val="12"/>
                  <w:szCs w:val="12"/>
                </w:rPr>
                <w:t>&lt;****&gt;</w:t>
              </w:r>
            </w:hyperlink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5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 w:rsidP="00F008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белладонны, третичные амины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5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 w:rsidP="00F008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Кровезаменители и препараты плазмы крови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Гидроксиэтилкрахмал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5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 w:rsidP="00F008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электролитов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5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 w:rsidP="00F008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Адренергические и дофаминергические средства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Эпинефрин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5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</w:t>
            </w: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5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 w:rsidP="00F008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уксусной кислоты и родственные соединения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5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 w:rsidP="00F008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холина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Суксаметония хлорид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йодид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M03AC</w:t>
            </w:r>
          </w:p>
        </w:tc>
        <w:tc>
          <w:tcPr>
            <w:tcW w:w="5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 w:rsidP="00F008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четвертичные аммониевые соединения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Пипекурония бромид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N01AF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 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Тиопентал натрия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5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 w:rsidP="00F008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для общей анестезии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Динитрогена оксид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натрия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5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 w:rsidP="00F008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бензодиазепина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D627C8" w:rsidTr="0029319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5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627C8" w:rsidTr="00F0080A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8" w:rsidRDefault="00D627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D627C8" w:rsidRPr="00596A16" w:rsidRDefault="00D627C8">
      <w:pPr>
        <w:pStyle w:val="ConsPlusNormal"/>
        <w:ind w:firstLine="540"/>
        <w:jc w:val="both"/>
        <w:rPr>
          <w:sz w:val="16"/>
          <w:szCs w:val="16"/>
        </w:rPr>
      </w:pPr>
      <w:r w:rsidRPr="00596A16">
        <w:rPr>
          <w:sz w:val="16"/>
          <w:szCs w:val="16"/>
        </w:rPr>
        <w:t>--------------------------------</w:t>
      </w:r>
    </w:p>
    <w:p w:rsidR="00D627C8" w:rsidRPr="00596A16" w:rsidRDefault="00D627C8">
      <w:pPr>
        <w:pStyle w:val="ConsPlusNormal"/>
        <w:ind w:firstLine="540"/>
        <w:jc w:val="both"/>
        <w:rPr>
          <w:sz w:val="16"/>
          <w:szCs w:val="16"/>
        </w:rPr>
      </w:pPr>
      <w:bookmarkStart w:id="2" w:name="Par211"/>
      <w:bookmarkEnd w:id="2"/>
      <w:r w:rsidRPr="00596A16">
        <w:rPr>
          <w:sz w:val="16"/>
          <w:szCs w:val="16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D627C8" w:rsidRPr="00596A16" w:rsidRDefault="00D627C8">
      <w:pPr>
        <w:pStyle w:val="ConsPlusNormal"/>
        <w:ind w:firstLine="540"/>
        <w:jc w:val="both"/>
        <w:rPr>
          <w:sz w:val="16"/>
          <w:szCs w:val="16"/>
        </w:rPr>
      </w:pPr>
      <w:bookmarkStart w:id="3" w:name="Par212"/>
      <w:bookmarkEnd w:id="3"/>
      <w:r w:rsidRPr="00596A16">
        <w:rPr>
          <w:sz w:val="16"/>
          <w:szCs w:val="16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627C8" w:rsidRPr="00596A16" w:rsidRDefault="00D627C8">
      <w:pPr>
        <w:pStyle w:val="ConsPlusNormal"/>
        <w:ind w:firstLine="540"/>
        <w:jc w:val="both"/>
        <w:rPr>
          <w:sz w:val="16"/>
          <w:szCs w:val="16"/>
        </w:rPr>
      </w:pPr>
      <w:bookmarkStart w:id="4" w:name="Par213"/>
      <w:bookmarkEnd w:id="4"/>
      <w:r w:rsidRPr="00596A16">
        <w:rPr>
          <w:sz w:val="16"/>
          <w:szCs w:val="16"/>
        </w:rPr>
        <w:t>&lt;***&gt; Средняя суточная доза.</w:t>
      </w:r>
    </w:p>
    <w:p w:rsidR="00D627C8" w:rsidRPr="00596A16" w:rsidRDefault="00D627C8">
      <w:pPr>
        <w:pStyle w:val="ConsPlusNormal"/>
        <w:ind w:firstLine="540"/>
        <w:jc w:val="both"/>
        <w:rPr>
          <w:sz w:val="16"/>
          <w:szCs w:val="16"/>
        </w:rPr>
      </w:pPr>
      <w:bookmarkStart w:id="5" w:name="Par214"/>
      <w:bookmarkEnd w:id="5"/>
      <w:r w:rsidRPr="00596A16">
        <w:rPr>
          <w:sz w:val="16"/>
          <w:szCs w:val="16"/>
        </w:rPr>
        <w:t>&lt;****&gt; Средняя курсовая доза.</w:t>
      </w:r>
    </w:p>
    <w:p w:rsidR="00D627C8" w:rsidRDefault="00D627C8">
      <w:pPr>
        <w:pStyle w:val="ConsPlusNormal"/>
        <w:ind w:firstLine="540"/>
        <w:jc w:val="both"/>
      </w:pPr>
    </w:p>
    <w:p w:rsidR="00D627C8" w:rsidRDefault="00D627C8">
      <w:pPr>
        <w:pStyle w:val="ConsPlusNormal"/>
        <w:ind w:firstLine="540"/>
        <w:jc w:val="both"/>
      </w:pPr>
      <w:r>
        <w:t>Примечания:</w:t>
      </w:r>
    </w:p>
    <w:p w:rsidR="00D627C8" w:rsidRPr="00596A16" w:rsidRDefault="00D627C8">
      <w:pPr>
        <w:pStyle w:val="ConsPlusNormal"/>
        <w:ind w:firstLine="540"/>
        <w:jc w:val="both"/>
        <w:rPr>
          <w:sz w:val="18"/>
          <w:szCs w:val="18"/>
        </w:rPr>
      </w:pPr>
      <w:r w:rsidRPr="00596A16">
        <w:rPr>
          <w:sz w:val="18"/>
          <w:szCs w:val="18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627C8" w:rsidRDefault="00D627C8" w:rsidP="00596A16">
      <w:pPr>
        <w:pStyle w:val="ConsPlusNormal"/>
        <w:ind w:firstLine="540"/>
        <w:jc w:val="both"/>
        <w:rPr>
          <w:sz w:val="5"/>
          <w:szCs w:val="5"/>
        </w:rPr>
      </w:pPr>
      <w:r w:rsidRPr="00596A16">
        <w:rPr>
          <w:sz w:val="18"/>
          <w:szCs w:val="18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sectPr w:rsidR="00D627C8" w:rsidSect="00596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C8" w:rsidRDefault="00D627C8">
      <w:pPr>
        <w:spacing w:after="0" w:line="240" w:lineRule="auto"/>
      </w:pPr>
      <w:r>
        <w:separator/>
      </w:r>
    </w:p>
  </w:endnote>
  <w:endnote w:type="continuationSeparator" w:id="0">
    <w:p w:rsidR="00D627C8" w:rsidRDefault="00D6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C8" w:rsidRDefault="00D627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C8" w:rsidRDefault="00D627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C8" w:rsidRDefault="00D627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C8" w:rsidRDefault="00D627C8">
      <w:pPr>
        <w:spacing w:after="0" w:line="240" w:lineRule="auto"/>
      </w:pPr>
      <w:r>
        <w:separator/>
      </w:r>
    </w:p>
  </w:footnote>
  <w:footnote w:type="continuationSeparator" w:id="0">
    <w:p w:rsidR="00D627C8" w:rsidRDefault="00D6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C8" w:rsidRDefault="00D627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C8" w:rsidRDefault="00D627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C8" w:rsidRDefault="00D627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80A"/>
    <w:rsid w:val="00293195"/>
    <w:rsid w:val="002B4774"/>
    <w:rsid w:val="00384D41"/>
    <w:rsid w:val="003F7C04"/>
    <w:rsid w:val="00596A16"/>
    <w:rsid w:val="006A1F45"/>
    <w:rsid w:val="00D627C8"/>
    <w:rsid w:val="00F0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 w:eastAsia="ru-RU"/>
    </w:rPr>
  </w:style>
  <w:style w:type="paragraph" w:styleId="Header">
    <w:name w:val="header"/>
    <w:basedOn w:val="Normal"/>
    <w:link w:val="HeaderChar1"/>
    <w:uiPriority w:val="99"/>
    <w:rsid w:val="00F008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8CF"/>
    <w:rPr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0080A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F008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8CF"/>
    <w:rPr>
      <w:lang w:val="ru-RU"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008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1094</Words>
  <Characters>6240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13 февраля 2013 г</dc:title>
  <dc:subject/>
  <dc:creator/>
  <cp:keywords/>
  <dc:description/>
  <cp:lastModifiedBy/>
  <cp:revision>3</cp:revision>
  <dcterms:created xsi:type="dcterms:W3CDTF">2015-03-03T14:34:00Z</dcterms:created>
  <dcterms:modified xsi:type="dcterms:W3CDTF">2015-03-03T14:35:00Z</dcterms:modified>
</cp:coreProperties>
</file>