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хронической анальной трещине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K60.1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трещина заднего прохода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функций сфинктерного (запирательного) аппарата прямой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облигатные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Прижигание слизистой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ректальной слизистой оболочки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внутривенная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двигательного режима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в послеоперационном периоде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B05.018.001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Услуги по реабилитации пациента, перенесшего колопроктологическую операцию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Вазелин и препараты, содержащие жиры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Вазелин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