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мочекаменной болезнью и другими болезнями мочевой системы при санаторно-курортном лечении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N20.0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Камни почек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N20.1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Камни мочеточника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N20.2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Камни почек с камнями мочеточника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N21.0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Камни в мочевом пузыре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N21.1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Камни в уретре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N21.8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камни в нижних отделах мочевых путей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N30.1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Интерстициальный цистит (хронический)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N30.2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хронический цистит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N30.3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Тригонит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функции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Цистоскопия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почек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занятие лечебной физкультурой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Грязелечение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минеральной воды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воздушно-пузырьковые (жемчужные)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A22.28.003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ультразвуковое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пониженным количеством белка (низкобелковая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