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после травм спинного мозга в санаторно-курортных организациях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ремиссия; неполная ремиссия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T93.3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Последствия вывиха, растяжения и деформации нижней конечности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G95.1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Сосудистые миелопатии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врача-рефлексотерапевта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Стабиллометрия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Дарсонвализация местная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Элекстростимуляция периферических двигательных нервов и скелетных мышц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A17.28.003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Электростимуляция мочевого пузыря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интерференционными токами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электрическим полем ультравысокой частоты (ЭП УВЧ)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дециметрового диапазона (ДМВ)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переменным магнитным полем (ПеМП)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Ультрафонофорез лекарственный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A19.30.007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с использованием тренажера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A20.19.002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лечебной грязью ректально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парафином (озокеритом) при заболеваниях центральной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радоновые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ароматические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местные (2 - 4-камерные)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Подводный душ-массаж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Терренкур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Фитотерапия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A21.01.004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рук медицинский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A21.01.008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ног медицинский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центральной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центральной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A22.23.003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ультразвуковое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3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