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ВЕН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I83.9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Варикозное расширение вен нижних конечностей без язвы или воспаления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заболевании периферических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периферических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