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болезни Иценко-Кушинга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Болезнь Иценко-Кушинга гипофизарного происхождения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осмолярности (осмоляльности)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креатинкиназы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адренокортикотропного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тестостерона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серотонина, его предшественников и метаболитов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лютеинизирующего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фолликулостимулирующего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дегидроэпиандростерона сульфата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A09.05.154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эстрадиола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A09.05.160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глобулина, связывающего половые гормоны,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инсулиноподобного ростового фактора I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1,25-OH витамина Д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C-концевого телопептида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A09.05.224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уровня остекальцина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уровня свободного кортизола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кортизола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A09.28.042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5-гидроксииндолуксусной кислоты (5-ОИУК)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периферии глазного дна трехзеркальной линзой Гольдмана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позвоночника, специальные исследования и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проксимального отдела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ободочной кишки эндоскопическая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B02.024.001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нейрохирургической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 с помощью анализатора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осмолярности (осмоляльности)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креатинкиназы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уровня тропонина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крови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 микроальбуминурию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объема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кортизола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периметрия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неспровоцированных дыхательных объемов и потоков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желудка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толстой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удаленного новообразования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желудка с помощью эндоскопии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центрального венозного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A06.12.032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Флебография венозных коллекторов (каменистых синусов)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Эндотрахеальное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Непрерывное 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назогастрального зонда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трахеостоме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A15.30.007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полостных операциях на органах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временной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Смена трахеостомической трубки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Промывание верхнечелюстной пазухи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венозного фильтра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стента в сосуд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Тромбэктомия из магистральных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A16.22.010.001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Двухсторонняя адреналэктомия лапаратомным доступом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A16.22.014.001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новообразования гипофиза трансназальным доступом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A16.22.014.003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новообразования гипофиза трансназальным микроскопическим доступом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A16.22.015.001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адреналэктомия двусторонняя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Гемодиализ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Гемофильтрация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Ультрафильтрация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аспарт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глулизин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Инсулин-изофан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гларгин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детемир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462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Бигуаниды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Метформин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сульфонилмочевины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Глибенкламид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гипогликемические препараты, кроме инсулинов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Репаглинид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ацетат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протеиназ плазмы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Апротинин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Факторы свертывания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Эптаког альфа [активированный]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с осмодиуретическим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Маннитол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Индапамид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пролактина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Каберголин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Вазопрессин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Десмопрессин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Десмопрессин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Десмопрессин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Минералокортикоиды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Кальцитонин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Бифосфонаты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Алендроновая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Золедроновая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Динитрогена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дофаминовых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Бромокриптин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 йода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Парамагнитные 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Гадодиамид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Гадопентетовая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с удаленным лейкоцитарным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отмытые эритроциты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размороженная и отмытая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афереза, вирусинактивированный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вирусинактивированная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желез внутренней секреции (стол 8а, 8б, 9, 9а)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